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92F" w:rsidRDefault="0050292F" w:rsidP="00EF5249">
      <w:pPr>
        <w:spacing w:after="0" w:line="240" w:lineRule="auto"/>
        <w:rPr>
          <w:rFonts w:ascii="Comic Sans MS" w:hAnsi="Comic Sans MS"/>
        </w:rPr>
      </w:pPr>
    </w:p>
    <w:p w:rsidR="00911B91" w:rsidRPr="00911B91" w:rsidRDefault="00911B91" w:rsidP="00EF5249">
      <w:pPr>
        <w:spacing w:after="0" w:line="240" w:lineRule="auto"/>
        <w:rPr>
          <w:rFonts w:ascii="Segoe UI" w:eastAsia="Times New Roman" w:hAnsi="Segoe UI" w:cs="Segoe UI"/>
          <w:color w:val="201F1E"/>
          <w:sz w:val="23"/>
          <w:szCs w:val="23"/>
          <w:lang w:eastAsia="en-GB"/>
        </w:rPr>
      </w:pPr>
      <w:r w:rsidRPr="00911B91">
        <w:rPr>
          <w:rFonts w:ascii="Segoe UI" w:eastAsia="Times New Roman" w:hAnsi="Segoe UI" w:cs="Segoe UI"/>
          <w:color w:val="201F1E"/>
          <w:sz w:val="23"/>
          <w:szCs w:val="23"/>
          <w:lang w:eastAsia="en-GB"/>
        </w:rPr>
        <w:t>8th June 2020</w:t>
      </w:r>
    </w:p>
    <w:p w:rsidR="00911B91" w:rsidRDefault="00911B91" w:rsidP="00EF5249">
      <w:pPr>
        <w:spacing w:after="0" w:line="240" w:lineRule="auto"/>
        <w:rPr>
          <w:rFonts w:ascii="Comic Sans MS" w:hAnsi="Comic Sans MS"/>
        </w:rPr>
      </w:pPr>
    </w:p>
    <w:p w:rsidR="00911B91" w:rsidRDefault="00911B91" w:rsidP="00911B91">
      <w:pPr>
        <w:spacing w:after="0" w:line="240" w:lineRule="auto"/>
        <w:rPr>
          <w:rFonts w:ascii="Segoe UI" w:eastAsia="Times New Roman" w:hAnsi="Segoe UI" w:cs="Segoe UI"/>
          <w:color w:val="201F1E"/>
          <w:sz w:val="23"/>
          <w:szCs w:val="23"/>
          <w:shd w:val="clear" w:color="auto" w:fill="FFFFFF"/>
          <w:lang w:eastAsia="en-GB"/>
        </w:rPr>
      </w:pPr>
      <w:r>
        <w:rPr>
          <w:rFonts w:ascii="Segoe UI" w:eastAsia="Times New Roman" w:hAnsi="Segoe UI" w:cs="Segoe UI"/>
          <w:color w:val="201F1E"/>
          <w:sz w:val="23"/>
          <w:szCs w:val="23"/>
          <w:shd w:val="clear" w:color="auto" w:fill="FFFFFF"/>
          <w:lang w:eastAsia="en-GB"/>
        </w:rPr>
        <w:t>Dear Parents and Carers,</w:t>
      </w:r>
    </w:p>
    <w:p w:rsidR="00911B91" w:rsidRDefault="00911B91" w:rsidP="00911B91">
      <w:pPr>
        <w:spacing w:after="0" w:line="240" w:lineRule="auto"/>
        <w:rPr>
          <w:rFonts w:ascii="Segoe UI" w:eastAsia="Times New Roman" w:hAnsi="Segoe UI" w:cs="Segoe UI"/>
          <w:color w:val="201F1E"/>
          <w:sz w:val="23"/>
          <w:szCs w:val="23"/>
          <w:shd w:val="clear" w:color="auto" w:fill="FFFFFF"/>
          <w:lang w:eastAsia="en-GB"/>
        </w:rPr>
      </w:pPr>
    </w:p>
    <w:p w:rsidR="00911B91" w:rsidRPr="00911B91" w:rsidRDefault="00911B91" w:rsidP="00911B91">
      <w:pPr>
        <w:spacing w:after="0" w:line="240" w:lineRule="auto"/>
        <w:rPr>
          <w:rFonts w:ascii="Times New Roman" w:eastAsia="Times New Roman" w:hAnsi="Times New Roman" w:cs="Times New Roman"/>
          <w:sz w:val="24"/>
          <w:szCs w:val="24"/>
          <w:lang w:eastAsia="en-GB"/>
        </w:rPr>
      </w:pPr>
      <w:r w:rsidRPr="00911B91">
        <w:rPr>
          <w:rFonts w:ascii="Segoe UI" w:eastAsia="Times New Roman" w:hAnsi="Segoe UI" w:cs="Segoe UI"/>
          <w:color w:val="201F1E"/>
          <w:sz w:val="23"/>
          <w:szCs w:val="23"/>
          <w:shd w:val="clear" w:color="auto" w:fill="FFFFFF"/>
          <w:lang w:eastAsia="en-GB"/>
        </w:rPr>
        <w:t>I received a letter from Steve Reddy (Director of Children's services) today with some updates, an extract of which is below;</w:t>
      </w:r>
    </w:p>
    <w:p w:rsidR="00911B91" w:rsidRPr="00911B91" w:rsidRDefault="00911B91" w:rsidP="00911B91">
      <w:pPr>
        <w:shd w:val="clear" w:color="auto" w:fill="FFFFFF"/>
        <w:spacing w:after="0" w:line="240" w:lineRule="auto"/>
        <w:textAlignment w:val="baseline"/>
        <w:rPr>
          <w:rFonts w:ascii="Segoe UI" w:eastAsia="Times New Roman" w:hAnsi="Segoe UI" w:cs="Segoe UI"/>
          <w:color w:val="201F1E"/>
          <w:sz w:val="23"/>
          <w:szCs w:val="23"/>
          <w:lang w:eastAsia="en-GB"/>
        </w:rPr>
      </w:pPr>
    </w:p>
    <w:p w:rsidR="00911B91" w:rsidRPr="00911B91" w:rsidRDefault="00911B91" w:rsidP="00911B91">
      <w:pPr>
        <w:shd w:val="clear" w:color="auto" w:fill="FFFFFF"/>
        <w:spacing w:after="0" w:line="240" w:lineRule="auto"/>
        <w:textAlignment w:val="baseline"/>
        <w:rPr>
          <w:rFonts w:ascii="Segoe UI" w:eastAsia="Times New Roman" w:hAnsi="Segoe UI" w:cs="Segoe UI"/>
          <w:color w:val="201F1E"/>
          <w:sz w:val="23"/>
          <w:szCs w:val="23"/>
          <w:lang w:eastAsia="en-GB"/>
        </w:rPr>
      </w:pPr>
      <w:r w:rsidRPr="00911B91">
        <w:rPr>
          <w:rFonts w:ascii="Segoe UI" w:eastAsia="Times New Roman" w:hAnsi="Segoe UI" w:cs="Segoe UI"/>
          <w:color w:val="201F1E"/>
          <w:sz w:val="23"/>
          <w:szCs w:val="23"/>
          <w:lang w:eastAsia="en-GB"/>
        </w:rPr>
        <w:t> '</w:t>
      </w:r>
      <w:bookmarkStart w:id="0" w:name="_GoBack"/>
      <w:bookmarkEnd w:id="0"/>
      <w:r w:rsidRPr="00911B91">
        <w:rPr>
          <w:rFonts w:ascii="Segoe UI" w:eastAsia="Times New Roman" w:hAnsi="Segoe UI" w:cs="Segoe UI"/>
          <w:color w:val="201F1E"/>
          <w:sz w:val="23"/>
          <w:szCs w:val="23"/>
          <w:lang w:eastAsia="en-GB"/>
        </w:rPr>
        <w:t xml:space="preserve">In terms of the stated review date of 8th June referenced in our planning guidance, there are a number of considerations to be taken into account. These include the likely increase in vulnerable children attending as a result of </w:t>
      </w:r>
      <w:proofErr w:type="spellStart"/>
      <w:r w:rsidRPr="00911B91">
        <w:rPr>
          <w:rFonts w:ascii="Segoe UI" w:eastAsia="Times New Roman" w:hAnsi="Segoe UI" w:cs="Segoe UI"/>
          <w:color w:val="201F1E"/>
          <w:sz w:val="23"/>
          <w:szCs w:val="23"/>
          <w:lang w:eastAsia="en-GB"/>
        </w:rPr>
        <w:t>DfE</w:t>
      </w:r>
      <w:proofErr w:type="spellEnd"/>
      <w:r w:rsidRPr="00911B91">
        <w:rPr>
          <w:rFonts w:ascii="Segoe UI" w:eastAsia="Times New Roman" w:hAnsi="Segoe UI" w:cs="Segoe UI"/>
          <w:color w:val="201F1E"/>
          <w:sz w:val="23"/>
          <w:szCs w:val="23"/>
          <w:lang w:eastAsia="en-GB"/>
        </w:rPr>
        <w:t xml:space="preserve"> updated guidance; the relaxation of key worker requirements (one keyworker parent, rather than two); the wider reopening of some businesses; the availability of track and trace and the R-rate being below 1. Doing the right thing in the right way at the right time is critical.  </w:t>
      </w:r>
    </w:p>
    <w:p w:rsidR="00911B91" w:rsidRPr="00911B91" w:rsidRDefault="00911B91" w:rsidP="00911B91">
      <w:pPr>
        <w:shd w:val="clear" w:color="auto" w:fill="FFFFFF"/>
        <w:spacing w:after="0" w:line="240" w:lineRule="auto"/>
        <w:textAlignment w:val="baseline"/>
        <w:rPr>
          <w:rFonts w:ascii="Segoe UI" w:eastAsia="Times New Roman" w:hAnsi="Segoe UI" w:cs="Segoe UI"/>
          <w:color w:val="201F1E"/>
          <w:sz w:val="23"/>
          <w:szCs w:val="23"/>
          <w:lang w:eastAsia="en-GB"/>
        </w:rPr>
      </w:pPr>
    </w:p>
    <w:p w:rsidR="00911B91" w:rsidRPr="00911B91" w:rsidRDefault="00911B91" w:rsidP="00911B91">
      <w:pPr>
        <w:shd w:val="clear" w:color="auto" w:fill="FFFFFF"/>
        <w:spacing w:after="0" w:line="240" w:lineRule="auto"/>
        <w:textAlignment w:val="baseline"/>
        <w:rPr>
          <w:rFonts w:ascii="Segoe UI" w:eastAsia="Times New Roman" w:hAnsi="Segoe UI" w:cs="Segoe UI"/>
          <w:color w:val="201F1E"/>
          <w:sz w:val="23"/>
          <w:szCs w:val="23"/>
          <w:lang w:eastAsia="en-GB"/>
        </w:rPr>
      </w:pPr>
      <w:r w:rsidRPr="00911B91">
        <w:rPr>
          <w:rFonts w:ascii="Segoe UI" w:eastAsia="Times New Roman" w:hAnsi="Segoe UI" w:cs="Segoe UI"/>
          <w:color w:val="201F1E"/>
          <w:sz w:val="23"/>
          <w:szCs w:val="23"/>
          <w:lang w:eastAsia="en-GB"/>
        </w:rPr>
        <w:t> Following recent information about the virus and advice from local Public Health colleagues we are advising against any wider openings to children in Year 6 on 15 June. Schools are encouraged to continue to follow the guidance issued by the local authority and in carrying out risk assessments. The date at which schools can open to wider cohorts of children will vary from school to school. It is dependent on a number of variables including advice from local Public Health colleagues, availability of teaching staff, cleaning staff, classroom capacity, entrances and exits &amp; PPE. '</w:t>
      </w:r>
    </w:p>
    <w:p w:rsidR="00911B91" w:rsidRPr="00911B91" w:rsidRDefault="00911B91" w:rsidP="00911B91">
      <w:pPr>
        <w:shd w:val="clear" w:color="auto" w:fill="FFFFFF"/>
        <w:spacing w:after="0" w:line="240" w:lineRule="auto"/>
        <w:textAlignment w:val="baseline"/>
        <w:rPr>
          <w:rFonts w:ascii="Segoe UI" w:eastAsia="Times New Roman" w:hAnsi="Segoe UI" w:cs="Segoe UI"/>
          <w:color w:val="201F1E"/>
          <w:sz w:val="23"/>
          <w:szCs w:val="23"/>
          <w:lang w:eastAsia="en-GB"/>
        </w:rPr>
      </w:pPr>
    </w:p>
    <w:p w:rsidR="00911B91" w:rsidRDefault="00911B91" w:rsidP="00911B91">
      <w:pPr>
        <w:shd w:val="clear" w:color="auto" w:fill="FFFFFF"/>
        <w:spacing w:after="0" w:line="240" w:lineRule="auto"/>
        <w:textAlignment w:val="baseline"/>
        <w:rPr>
          <w:rFonts w:ascii="Segoe UI" w:eastAsia="Times New Roman" w:hAnsi="Segoe UI" w:cs="Segoe UI"/>
          <w:color w:val="201F1E"/>
          <w:sz w:val="23"/>
          <w:szCs w:val="23"/>
          <w:lang w:eastAsia="en-GB"/>
        </w:rPr>
      </w:pPr>
      <w:r w:rsidRPr="00911B91">
        <w:rPr>
          <w:rFonts w:ascii="Segoe UI" w:eastAsia="Times New Roman" w:hAnsi="Segoe UI" w:cs="Segoe UI"/>
          <w:color w:val="201F1E"/>
          <w:sz w:val="23"/>
          <w:szCs w:val="23"/>
          <w:lang w:eastAsia="en-GB"/>
        </w:rPr>
        <w:t xml:space="preserve">In light of the letter from Steve Reddy (above) &amp; advice from </w:t>
      </w:r>
      <w:proofErr w:type="gramStart"/>
      <w:r w:rsidRPr="00911B91">
        <w:rPr>
          <w:rFonts w:ascii="Segoe UI" w:eastAsia="Times New Roman" w:hAnsi="Segoe UI" w:cs="Segoe UI"/>
          <w:color w:val="201F1E"/>
          <w:sz w:val="23"/>
          <w:szCs w:val="23"/>
          <w:lang w:eastAsia="en-GB"/>
        </w:rPr>
        <w:t>LCC  we</w:t>
      </w:r>
      <w:proofErr w:type="gramEnd"/>
      <w:r w:rsidRPr="00911B91">
        <w:rPr>
          <w:rFonts w:ascii="Segoe UI" w:eastAsia="Times New Roman" w:hAnsi="Segoe UI" w:cs="Segoe UI"/>
          <w:color w:val="201F1E"/>
          <w:sz w:val="23"/>
          <w:szCs w:val="23"/>
          <w:lang w:eastAsia="en-GB"/>
        </w:rPr>
        <w:t xml:space="preserve"> will not be opening to year 6 pupils on 15th June. We will continue to risk assess and keep you updated about any likely opening in the coming weeks.</w:t>
      </w:r>
    </w:p>
    <w:p w:rsidR="00911B91" w:rsidRDefault="00911B91" w:rsidP="00911B91">
      <w:pPr>
        <w:shd w:val="clear" w:color="auto" w:fill="FFFFFF"/>
        <w:spacing w:after="0" w:line="240" w:lineRule="auto"/>
        <w:textAlignment w:val="baseline"/>
        <w:rPr>
          <w:rFonts w:ascii="Segoe UI" w:eastAsia="Times New Roman" w:hAnsi="Segoe UI" w:cs="Segoe UI"/>
          <w:color w:val="201F1E"/>
          <w:sz w:val="23"/>
          <w:szCs w:val="23"/>
          <w:lang w:eastAsia="en-GB"/>
        </w:rPr>
      </w:pPr>
    </w:p>
    <w:p w:rsidR="00911B91" w:rsidRDefault="00911B91" w:rsidP="00911B91">
      <w:pPr>
        <w:shd w:val="clear" w:color="auto" w:fill="FFFFFF"/>
        <w:spacing w:after="0" w:line="240" w:lineRule="auto"/>
        <w:textAlignment w:val="baseline"/>
        <w:rPr>
          <w:rFonts w:ascii="Segoe UI" w:eastAsia="Times New Roman" w:hAnsi="Segoe UI" w:cs="Segoe UI"/>
          <w:color w:val="201F1E"/>
          <w:sz w:val="23"/>
          <w:szCs w:val="23"/>
          <w:lang w:eastAsia="en-GB"/>
        </w:rPr>
      </w:pPr>
      <w:r>
        <w:rPr>
          <w:rFonts w:ascii="Segoe UI" w:eastAsia="Times New Roman" w:hAnsi="Segoe UI" w:cs="Segoe UI"/>
          <w:color w:val="201F1E"/>
          <w:sz w:val="23"/>
          <w:szCs w:val="23"/>
          <w:lang w:eastAsia="en-GB"/>
        </w:rPr>
        <w:t>Keep Safe</w:t>
      </w:r>
    </w:p>
    <w:p w:rsidR="00911B91" w:rsidRDefault="00911B91" w:rsidP="00911B91">
      <w:pPr>
        <w:shd w:val="clear" w:color="auto" w:fill="FFFFFF"/>
        <w:spacing w:after="0" w:line="240" w:lineRule="auto"/>
        <w:textAlignment w:val="baseline"/>
        <w:rPr>
          <w:rFonts w:ascii="Segoe UI" w:eastAsia="Times New Roman" w:hAnsi="Segoe UI" w:cs="Segoe UI"/>
          <w:color w:val="201F1E"/>
          <w:sz w:val="23"/>
          <w:szCs w:val="23"/>
          <w:lang w:eastAsia="en-GB"/>
        </w:rPr>
      </w:pPr>
    </w:p>
    <w:p w:rsidR="00911B91" w:rsidRDefault="00911B91" w:rsidP="00911B91">
      <w:pPr>
        <w:shd w:val="clear" w:color="auto" w:fill="FFFFFF"/>
        <w:spacing w:after="0" w:line="240" w:lineRule="auto"/>
        <w:textAlignment w:val="baseline"/>
        <w:rPr>
          <w:rFonts w:ascii="Segoe UI" w:eastAsia="Times New Roman" w:hAnsi="Segoe UI" w:cs="Segoe UI"/>
          <w:color w:val="201F1E"/>
          <w:sz w:val="23"/>
          <w:szCs w:val="23"/>
          <w:lang w:eastAsia="en-GB"/>
        </w:rPr>
      </w:pPr>
    </w:p>
    <w:p w:rsidR="00911B91" w:rsidRDefault="00911B91" w:rsidP="00911B91">
      <w:pPr>
        <w:shd w:val="clear" w:color="auto" w:fill="FFFFFF"/>
        <w:spacing w:after="0" w:line="240" w:lineRule="auto"/>
        <w:textAlignment w:val="baseline"/>
        <w:rPr>
          <w:rFonts w:ascii="Segoe UI" w:eastAsia="Times New Roman" w:hAnsi="Segoe UI" w:cs="Segoe UI"/>
          <w:color w:val="201F1E"/>
          <w:sz w:val="23"/>
          <w:szCs w:val="23"/>
          <w:lang w:eastAsia="en-GB"/>
        </w:rPr>
      </w:pPr>
    </w:p>
    <w:p w:rsidR="00911B91" w:rsidRDefault="00911B91" w:rsidP="00911B91">
      <w:pPr>
        <w:shd w:val="clear" w:color="auto" w:fill="FFFFFF"/>
        <w:spacing w:after="0" w:line="240" w:lineRule="auto"/>
        <w:textAlignment w:val="baseline"/>
        <w:rPr>
          <w:rFonts w:ascii="Segoe UI" w:eastAsia="Times New Roman" w:hAnsi="Segoe UI" w:cs="Segoe UI"/>
          <w:color w:val="201F1E"/>
          <w:sz w:val="23"/>
          <w:szCs w:val="23"/>
          <w:lang w:eastAsia="en-GB"/>
        </w:rPr>
      </w:pPr>
    </w:p>
    <w:p w:rsidR="00911B91" w:rsidRDefault="00911B91" w:rsidP="00911B91">
      <w:pPr>
        <w:shd w:val="clear" w:color="auto" w:fill="FFFFFF"/>
        <w:spacing w:after="0" w:line="240" w:lineRule="auto"/>
        <w:textAlignment w:val="baseline"/>
        <w:rPr>
          <w:rFonts w:ascii="Segoe UI" w:eastAsia="Times New Roman" w:hAnsi="Segoe UI" w:cs="Segoe UI"/>
          <w:color w:val="201F1E"/>
          <w:sz w:val="23"/>
          <w:szCs w:val="23"/>
          <w:lang w:eastAsia="en-GB"/>
        </w:rPr>
      </w:pPr>
      <w:r>
        <w:rPr>
          <w:rFonts w:ascii="Segoe UI" w:eastAsia="Times New Roman" w:hAnsi="Segoe UI" w:cs="Segoe UI"/>
          <w:color w:val="201F1E"/>
          <w:sz w:val="23"/>
          <w:szCs w:val="23"/>
          <w:lang w:eastAsia="en-GB"/>
        </w:rPr>
        <w:t>Mrs J Price</w:t>
      </w:r>
    </w:p>
    <w:p w:rsidR="00911B91" w:rsidRPr="00911B91" w:rsidRDefault="00911B91" w:rsidP="00911B91">
      <w:pPr>
        <w:shd w:val="clear" w:color="auto" w:fill="FFFFFF"/>
        <w:spacing w:after="0" w:line="240" w:lineRule="auto"/>
        <w:textAlignment w:val="baseline"/>
        <w:rPr>
          <w:rFonts w:ascii="Segoe UI" w:eastAsia="Times New Roman" w:hAnsi="Segoe UI" w:cs="Segoe UI"/>
          <w:b/>
          <w:color w:val="201F1E"/>
          <w:sz w:val="23"/>
          <w:szCs w:val="23"/>
          <w:lang w:eastAsia="en-GB"/>
        </w:rPr>
      </w:pPr>
      <w:proofErr w:type="spellStart"/>
      <w:r w:rsidRPr="00911B91">
        <w:rPr>
          <w:rFonts w:ascii="Segoe UI" w:eastAsia="Times New Roman" w:hAnsi="Segoe UI" w:cs="Segoe UI"/>
          <w:b/>
          <w:color w:val="201F1E"/>
          <w:sz w:val="23"/>
          <w:szCs w:val="23"/>
          <w:lang w:eastAsia="en-GB"/>
        </w:rPr>
        <w:t>Headteacher</w:t>
      </w:r>
      <w:proofErr w:type="spellEnd"/>
    </w:p>
    <w:p w:rsidR="00911B91" w:rsidRDefault="00911B91" w:rsidP="00EF5249">
      <w:pPr>
        <w:spacing w:after="0" w:line="240" w:lineRule="auto"/>
        <w:rPr>
          <w:rFonts w:ascii="Comic Sans MS" w:hAnsi="Comic Sans MS"/>
        </w:rPr>
      </w:pPr>
    </w:p>
    <w:sectPr w:rsidR="00911B91" w:rsidSect="008D3C3A">
      <w:headerReference w:type="even" r:id="rId6"/>
      <w:headerReference w:type="default" r:id="rId7"/>
      <w:footerReference w:type="even" r:id="rId8"/>
      <w:footerReference w:type="default" r:id="rId9"/>
      <w:headerReference w:type="first" r:id="rId10"/>
      <w:footerReference w:type="firs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273" w:rsidRDefault="00CD2273" w:rsidP="008D3C3A">
      <w:pPr>
        <w:spacing w:after="0" w:line="240" w:lineRule="auto"/>
      </w:pPr>
      <w:r>
        <w:separator/>
      </w:r>
    </w:p>
  </w:endnote>
  <w:endnote w:type="continuationSeparator" w:id="0">
    <w:p w:rsidR="00CD2273" w:rsidRDefault="00CD2273" w:rsidP="008D3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EBB" w:rsidRDefault="00EF7EB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C3A" w:rsidRDefault="008D3C3A" w:rsidP="008D3C3A">
    <w:pPr>
      <w:spacing w:after="0" w:line="240" w:lineRule="auto"/>
      <w:jc w:val="center"/>
    </w:pP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139065</wp:posOffset>
              </wp:positionH>
              <wp:positionV relativeFrom="paragraph">
                <wp:posOffset>-25400</wp:posOffset>
              </wp:positionV>
              <wp:extent cx="6286500" cy="0"/>
              <wp:effectExtent l="0" t="0" r="19050"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487D32" id="_x0000_t32" coordsize="21600,21600" o:spt="32" o:oned="t" path="m,l21600,21600e" filled="f">
              <v:path arrowok="t" fillok="f" o:connecttype="none"/>
              <o:lock v:ext="edit" shapetype="t"/>
            </v:shapetype>
            <v:shape id="Straight Arrow Connector 20" o:spid="_x0000_s1026" type="#_x0000_t32" style="position:absolute;margin-left:10.95pt;margin-top:-2pt;width:49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"/>
          </w:pict>
        </mc:Fallback>
      </mc:AlternateContent>
    </w:r>
    <w:r>
      <w:t xml:space="preserve">Respectful          </w:t>
    </w:r>
    <w:r>
      <w:sym w:font="Wingdings" w:char="F06C"/>
    </w:r>
    <w:r>
      <w:t xml:space="preserve">          Resilient          </w:t>
    </w:r>
    <w:r>
      <w:sym w:font="Wingdings" w:char="F06C"/>
    </w:r>
    <w:r>
      <w:t xml:space="preserve">          Responsible         </w:t>
    </w:r>
    <w:r>
      <w:sym w:font="Wingdings" w:char="F06C"/>
    </w:r>
    <w:r>
      <w:t xml:space="preserve">          Resourceful</w:t>
    </w:r>
  </w:p>
  <w:p w:rsidR="008D3C3A" w:rsidRDefault="008D3C3A" w:rsidP="008D3C3A">
    <w:pPr>
      <w:spacing w:after="0" w:line="240" w:lineRule="auto"/>
      <w:jc w:val="center"/>
      <w:rPr>
        <w:sz w:val="16"/>
      </w:rPr>
    </w:pPr>
    <w:r>
      <w:rPr>
        <w:noProof/>
        <w:lang w:eastAsia="en-GB"/>
      </w:rPr>
      <mc:AlternateContent>
        <mc:Choice Requires="wps">
          <w:drawing>
            <wp:anchor distT="0" distB="0" distL="114300" distR="114300" simplePos="0" relativeHeight="251659776" behindDoc="0" locked="0" layoutInCell="1" allowOverlap="1" wp14:anchorId="4F6E1361" wp14:editId="5672ED0B">
              <wp:simplePos x="0" y="0"/>
              <wp:positionH relativeFrom="column">
                <wp:posOffset>152400</wp:posOffset>
              </wp:positionH>
              <wp:positionV relativeFrom="paragraph">
                <wp:posOffset>28575</wp:posOffset>
              </wp:positionV>
              <wp:extent cx="6286500" cy="0"/>
              <wp:effectExtent l="0" t="0" r="19050" b="1905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47165D4" id="AutoShape 8" o:spid="_x0000_s1026" type="#_x0000_t32" style="position:absolute;margin-left:12pt;margin-top:2.25pt;width:495pt;height:0;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s1HgIAADw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"/>
          </w:pict>
        </mc:Fallback>
      </mc:AlternateContent>
    </w:r>
  </w:p>
  <w:p w:rsidR="008D3C3A" w:rsidRDefault="00EF7EBB" w:rsidP="008D3C3A">
    <w:pPr>
      <w:pStyle w:val="Footer"/>
      <w:jc w:val="center"/>
    </w:pPr>
    <w:r>
      <w:rPr>
        <w:noProof/>
        <w:lang w:eastAsia="en-GB"/>
      </w:rPr>
      <w:drawing>
        <wp:inline distT="0" distB="0" distL="0" distR="0" wp14:anchorId="0C801A1F" wp14:editId="2976DF0B">
          <wp:extent cx="476250" cy="47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me-logo-7.png"/>
                  <pic:cNvPicPr/>
                </pic:nvPicPr>
                <pic:blipFill>
                  <a:blip r:embed="rId1">
                    <a:extLst>
                      <a:ext uri="{28A0092B-C50C-407E-A947-70E740481C1C}">
                        <a14:useLocalDpi xmlns:a14="http://schemas.microsoft.com/office/drawing/2010/main" val="0"/>
                      </a:ext>
                    </a:extLst>
                  </a:blip>
                  <a:stretch>
                    <a:fillRect/>
                  </a:stretch>
                </pic:blipFill>
                <pic:spPr>
                  <a:xfrm>
                    <a:off x="0" y="0"/>
                    <a:ext cx="476318" cy="476318"/>
                  </a:xfrm>
                  <a:prstGeom prst="rect">
                    <a:avLst/>
                  </a:prstGeom>
                </pic:spPr>
              </pic:pic>
            </a:graphicData>
          </a:graphic>
        </wp:inline>
      </w:drawing>
    </w:r>
    <w:r w:rsidR="008D3C3A" w:rsidRPr="008D3C3A">
      <w:rPr>
        <w:noProof/>
        <w:lang w:eastAsia="en-GB"/>
      </w:rPr>
      <w:drawing>
        <wp:inline distT="0" distB="0" distL="0" distR="0">
          <wp:extent cx="819150" cy="485775"/>
          <wp:effectExtent l="0" t="0" r="0" b="9525"/>
          <wp:docPr id="28" name="Picture 2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titl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r w:rsidR="008D3C3A" w:rsidRPr="008D3C3A">
      <w:rPr>
        <w:noProof/>
        <w:lang w:eastAsia="en-GB"/>
      </w:rPr>
      <w:drawing>
        <wp:inline distT="0" distB="0" distL="0" distR="0">
          <wp:extent cx="373006" cy="485775"/>
          <wp:effectExtent l="0" t="0" r="8255" b="0"/>
          <wp:docPr id="27" name="Picture 27" descr="https://sp3.yimg.com/ib/th?id=HN.608004547126298195&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406119736134_547" descr="https://sp3.yimg.com/ib/th?id=HN.608004547126298195&amp;pid=15.1&amp;P=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4140" cy="487252"/>
                  </a:xfrm>
                  <a:prstGeom prst="rect">
                    <a:avLst/>
                  </a:prstGeom>
                  <a:noFill/>
                  <a:ln>
                    <a:noFill/>
                  </a:ln>
                </pic:spPr>
              </pic:pic>
            </a:graphicData>
          </a:graphic>
        </wp:inline>
      </w:drawing>
    </w:r>
    <w:r w:rsidR="008D3C3A" w:rsidRPr="008D3C3A">
      <w:rPr>
        <w:noProof/>
        <w:lang w:eastAsia="en-GB"/>
      </w:rPr>
      <w:drawing>
        <wp:inline distT="0" distB="0" distL="0" distR="0">
          <wp:extent cx="503208" cy="476250"/>
          <wp:effectExtent l="0" t="0" r="0" b="0"/>
          <wp:docPr id="26" name="Picture 26" descr="http://stpatricksliverpool.co.uk/wp-content/uploads/2011/11/Healthy-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atricksliverpool.co.uk/wp-content/uploads/2011/11/Healthy-SChool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5046" cy="477990"/>
                  </a:xfrm>
                  <a:prstGeom prst="rect">
                    <a:avLst/>
                  </a:prstGeom>
                  <a:noFill/>
                  <a:ln>
                    <a:noFill/>
                  </a:ln>
                </pic:spPr>
              </pic:pic>
            </a:graphicData>
          </a:graphic>
        </wp:inline>
      </w:drawing>
    </w:r>
    <w:r w:rsidR="008D3C3A" w:rsidRPr="008D3C3A">
      <w:t xml:space="preserve">  </w:t>
    </w:r>
    <w:r w:rsidR="008D3C3A" w:rsidRPr="008D3C3A">
      <w:rPr>
        <w:noProof/>
        <w:lang w:eastAsia="en-GB"/>
      </w:rPr>
      <w:drawing>
        <wp:inline distT="0" distB="0" distL="0" distR="0">
          <wp:extent cx="504825" cy="5143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825" cy="514350"/>
                  </a:xfrm>
                  <a:prstGeom prst="rect">
                    <a:avLst/>
                  </a:prstGeom>
                  <a:noFill/>
                  <a:ln>
                    <a:noFill/>
                  </a:ln>
                </pic:spPr>
              </pic:pic>
            </a:graphicData>
          </a:graphic>
        </wp:inline>
      </w:drawing>
    </w:r>
    <w:r w:rsidR="008D3C3A" w:rsidRPr="008D3C3A">
      <w:t xml:space="preserve">  </w:t>
    </w:r>
    <w:r w:rsidR="008D3C3A" w:rsidRPr="008D3C3A">
      <w:rPr>
        <w:noProof/>
        <w:lang w:eastAsia="en-GB"/>
      </w:rPr>
      <w:drawing>
        <wp:inline distT="0" distB="0" distL="0" distR="0">
          <wp:extent cx="495300" cy="476250"/>
          <wp:effectExtent l="0" t="0" r="0" b="0"/>
          <wp:docPr id="24" name="Picture 24" descr="Image result for ofsted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ofsted goo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inline>
      </w:drawing>
    </w:r>
    <w:r w:rsidR="008D3C3A" w:rsidRPr="008D3C3A">
      <w:t xml:space="preserve">  </w:t>
    </w:r>
    <w:r w:rsidR="008D3C3A" w:rsidRPr="008D3C3A">
      <w:rPr>
        <w:noProof/>
        <w:lang w:eastAsia="en-GB"/>
      </w:rPr>
      <w:drawing>
        <wp:inline distT="0" distB="0" distL="0" distR="0">
          <wp:extent cx="552450" cy="485775"/>
          <wp:effectExtent l="0" t="0" r="0" b="9525"/>
          <wp:docPr id="23" name="Picture 23" descr="LiverpoolLearningPartnership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verpoolLearningPartnershipLogo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 cy="485775"/>
                  </a:xfrm>
                  <a:prstGeom prst="rect">
                    <a:avLst/>
                  </a:prstGeom>
                  <a:noFill/>
                  <a:ln>
                    <a:noFill/>
                  </a:ln>
                </pic:spPr>
              </pic:pic>
            </a:graphicData>
          </a:graphic>
        </wp:inline>
      </w:drawing>
    </w:r>
    <w:r w:rsidR="008D3C3A" w:rsidRPr="008D3C3A">
      <w:t xml:space="preserve">  </w:t>
    </w:r>
    <w:r w:rsidR="008D3C3A" w:rsidRPr="008D3C3A">
      <w:rPr>
        <w:noProof/>
        <w:lang w:eastAsia="en-GB"/>
      </w:rPr>
      <w:drawing>
        <wp:inline distT="0" distB="0" distL="0" distR="0">
          <wp:extent cx="523875" cy="514350"/>
          <wp:effectExtent l="0" t="0" r="9525" b="0"/>
          <wp:docPr id="22" name="Picture 22" descr="Image result for liverpool reading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liverpool reading ma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r w:rsidR="008D3C3A" w:rsidRPr="008D3C3A">
      <w:t xml:space="preserve"> </w:t>
    </w:r>
    <w:r w:rsidR="008D3C3A" w:rsidRPr="008D3C3A">
      <w:rPr>
        <w:noProof/>
        <w:lang w:eastAsia="en-GB"/>
      </w:rPr>
      <w:drawing>
        <wp:inline distT="0" distB="0" distL="0" distR="0">
          <wp:extent cx="809625" cy="476250"/>
          <wp:effectExtent l="0" t="0" r="9525" b="0"/>
          <wp:docPr id="21" name="Picture 21" descr="Image result for liverpool maths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liverpool maths mark"/>
                  <pic:cNvPicPr>
                    <a:picLocks noChangeAspect="1" noChangeArrowheads="1"/>
                  </pic:cNvPicPr>
                </pic:nvPicPr>
                <pic:blipFill>
                  <a:blip r:embed="rId9">
                    <a:extLst>
                      <a:ext uri="{28A0092B-C50C-407E-A947-70E740481C1C}">
                        <a14:useLocalDpi xmlns:a14="http://schemas.microsoft.com/office/drawing/2010/main" val="0"/>
                      </a:ext>
                    </a:extLst>
                  </a:blip>
                  <a:srcRect l="4845" t="5540" r="7507" b="8801"/>
                  <a:stretch>
                    <a:fillRect/>
                  </a:stretch>
                </pic:blipFill>
                <pic:spPr bwMode="auto">
                  <a:xfrm>
                    <a:off x="0" y="0"/>
                    <a:ext cx="809625" cy="476250"/>
                  </a:xfrm>
                  <a:prstGeom prst="rect">
                    <a:avLst/>
                  </a:prstGeom>
                  <a:noFill/>
                  <a:ln>
                    <a:noFill/>
                  </a:ln>
                </pic:spPr>
              </pic:pic>
            </a:graphicData>
          </a:graphic>
        </wp:inline>
      </w:drawing>
    </w:r>
    <w:r>
      <w:rPr>
        <w:noProof/>
        <w:lang w:eastAsia="en-GB"/>
      </w:rPr>
      <w:drawing>
        <wp:inline distT="0" distB="0" distL="0" distR="0">
          <wp:extent cx="485775" cy="441614"/>
          <wp:effectExtent l="0" t="0" r="0" b="0"/>
          <wp:docPr id="3" name="Picture 3" descr="British Council International School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tish Council International Schools Awa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941" cy="446310"/>
                  </a:xfrm>
                  <a:prstGeom prst="rect">
                    <a:avLst/>
                  </a:prstGeom>
                  <a:noFill/>
                  <a:ln>
                    <a:noFill/>
                  </a:ln>
                </pic:spPr>
              </pic:pic>
            </a:graphicData>
          </a:graphic>
        </wp:inline>
      </w:drawing>
    </w:r>
    <w:r>
      <w:t xml:space="preserve"> </w:t>
    </w:r>
    <w:r>
      <w:rPr>
        <w:noProof/>
        <w:lang w:eastAsia="en-GB"/>
      </w:rPr>
      <w:drawing>
        <wp:inline distT="0" distB="0" distL="0" distR="0">
          <wp:extent cx="492125" cy="447386"/>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logo-5.png"/>
                  <pic:cNvPicPr/>
                </pic:nvPicPr>
                <pic:blipFill>
                  <a:blip r:embed="rId11">
                    <a:extLst>
                      <a:ext uri="{28A0092B-C50C-407E-A947-70E740481C1C}">
                        <a14:useLocalDpi xmlns:a14="http://schemas.microsoft.com/office/drawing/2010/main" val="0"/>
                      </a:ext>
                    </a:extLst>
                  </a:blip>
                  <a:stretch>
                    <a:fillRect/>
                  </a:stretch>
                </pic:blipFill>
                <pic:spPr>
                  <a:xfrm>
                    <a:off x="0" y="0"/>
                    <a:ext cx="495782" cy="45071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EBB" w:rsidRDefault="00EF7EB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273" w:rsidRDefault="00CD2273" w:rsidP="008D3C3A">
      <w:pPr>
        <w:spacing w:after="0" w:line="240" w:lineRule="auto"/>
      </w:pPr>
      <w:r>
        <w:separator/>
      </w:r>
    </w:p>
  </w:footnote>
  <w:footnote w:type="continuationSeparator" w:id="0">
    <w:p w:rsidR="00CD2273" w:rsidRDefault="00CD2273" w:rsidP="008D3C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EBB" w:rsidRDefault="00EF7EB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C3A" w:rsidRDefault="008D3C3A" w:rsidP="008D3C3A">
    <w:pPr>
      <w:spacing w:after="0" w:line="240" w:lineRule="auto"/>
      <w:rPr>
        <w:rFonts w:ascii="Calibri Light" w:hAnsi="Calibri Light"/>
        <w:b/>
        <w:noProof/>
        <w:sz w:val="28"/>
        <w:lang w:eastAsia="en-GB"/>
      </w:rP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3322955</wp:posOffset>
              </wp:positionH>
              <wp:positionV relativeFrom="paragraph">
                <wp:posOffset>26035</wp:posOffset>
              </wp:positionV>
              <wp:extent cx="3048000" cy="600075"/>
              <wp:effectExtent l="0" t="0" r="19050"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600075"/>
                      </a:xfrm>
                      <a:prstGeom prst="rect">
                        <a:avLst/>
                      </a:prstGeom>
                      <a:solidFill>
                        <a:srgbClr val="FFFFFF"/>
                      </a:solidFill>
                      <a:ln w="9525">
                        <a:solidFill>
                          <a:srgbClr val="FFFFFF"/>
                        </a:solidFill>
                        <a:miter lim="800000"/>
                        <a:headEnd/>
                        <a:tailEnd/>
                      </a:ln>
                    </wps:spPr>
                    <wps:txbx>
                      <w:txbxContent>
                        <w:p w:rsidR="008D3C3A" w:rsidRDefault="008D3C3A" w:rsidP="008D3C3A">
                          <w:pPr>
                            <w:jc w:val="right"/>
                            <w:rPr>
                              <w:rFonts w:ascii="Bradley Hand ITC" w:hAnsi="Bradley Hand ITC" w:cs="Calibri"/>
                              <w:b/>
                              <w:color w:val="2F5496"/>
                              <w:sz w:val="36"/>
                              <w:szCs w:val="18"/>
                            </w:rPr>
                          </w:pPr>
                          <w:r>
                            <w:rPr>
                              <w:rFonts w:ascii="Bradley Hand ITC" w:hAnsi="Bradley Hand ITC" w:cs="Calibri"/>
                              <w:b/>
                              <w:color w:val="2F5496"/>
                              <w:sz w:val="36"/>
                              <w:szCs w:val="18"/>
                            </w:rPr>
                            <w:t>“Where children come first”</w:t>
                          </w:r>
                        </w:p>
                        <w:p w:rsidR="008D3C3A" w:rsidRDefault="008D3C3A" w:rsidP="008D3C3A">
                          <w:pPr>
                            <w:jc w:val="right"/>
                            <w:rPr>
                              <w:rFonts w:ascii="Calibri" w:hAnsi="Calibri" w:cs="Times New Roman"/>
                              <w:sz w:val="20"/>
                              <w:szCs w:val="18"/>
                            </w:rPr>
                          </w:pPr>
                          <w:r>
                            <w:rPr>
                              <w:rFonts w:ascii="Calibri" w:hAnsi="Calibri"/>
                              <w:b/>
                              <w:sz w:val="20"/>
                              <w:szCs w:val="18"/>
                            </w:rPr>
                            <w:t>Chair of Governors:</w:t>
                          </w:r>
                          <w:r>
                            <w:rPr>
                              <w:rFonts w:ascii="Calibri" w:hAnsi="Calibri"/>
                              <w:sz w:val="20"/>
                              <w:szCs w:val="18"/>
                            </w:rPr>
                            <w:t xml:space="preserve">  Mr M. Reynolds</w:t>
                          </w:r>
                        </w:p>
                        <w:p w:rsidR="008D3C3A" w:rsidRDefault="008D3C3A" w:rsidP="008D3C3A">
                          <w:pPr>
                            <w:jc w:val="right"/>
                            <w:rPr>
                              <w:rFonts w:ascii="Calibri" w:hAnsi="Calibri"/>
                              <w:sz w:val="20"/>
                              <w:szCs w:val="18"/>
                            </w:rPr>
                          </w:pPr>
                          <w:proofErr w:type="spellStart"/>
                          <w:r>
                            <w:rPr>
                              <w:rFonts w:ascii="Calibri" w:hAnsi="Calibri"/>
                              <w:b/>
                              <w:sz w:val="20"/>
                              <w:szCs w:val="18"/>
                            </w:rPr>
                            <w:t>Headteacher</w:t>
                          </w:r>
                          <w:proofErr w:type="spellEnd"/>
                          <w:r>
                            <w:rPr>
                              <w:rFonts w:ascii="Calibri" w:hAnsi="Calibri"/>
                              <w:b/>
                              <w:sz w:val="20"/>
                              <w:szCs w:val="18"/>
                            </w:rPr>
                            <w:t>:</w:t>
                          </w:r>
                          <w:r>
                            <w:rPr>
                              <w:rFonts w:ascii="Calibri" w:hAnsi="Calibri"/>
                              <w:sz w:val="20"/>
                              <w:szCs w:val="18"/>
                            </w:rPr>
                            <w:t xml:space="preserve">  Mrs S Gough</w:t>
                          </w:r>
                        </w:p>
                        <w:p w:rsidR="008D3C3A" w:rsidRDefault="008D3C3A" w:rsidP="008D3C3A">
                          <w:pPr>
                            <w:jc w:val="right"/>
                            <w:rPr>
                              <w:rFonts w:ascii="Calibri" w:hAnsi="Calibri"/>
                              <w:szCs w:val="1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61.65pt;margin-top:2.05pt;width:240pt;height:4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" strokecolor="white">
              <v:textbox inset=",0,,0">
                <w:txbxContent>
                  <w:p w:rsidR="008D3C3A" w:rsidRDefault="008D3C3A" w:rsidP="008D3C3A">
                    <w:pPr>
                      <w:jc w:val="right"/>
                      <w:rPr>
                        <w:rFonts w:ascii="Bradley Hand ITC" w:hAnsi="Bradley Hand ITC" w:cs="Calibri"/>
                        <w:b/>
                        <w:color w:val="2F5496"/>
                        <w:sz w:val="36"/>
                        <w:szCs w:val="18"/>
                      </w:rPr>
                    </w:pPr>
                    <w:r>
                      <w:rPr>
                        <w:rFonts w:ascii="Bradley Hand ITC" w:hAnsi="Bradley Hand ITC" w:cs="Calibri"/>
                        <w:b/>
                        <w:color w:val="2F5496"/>
                        <w:sz w:val="36"/>
                        <w:szCs w:val="18"/>
                      </w:rPr>
                      <w:t>“Where children come first”</w:t>
                    </w:r>
                  </w:p>
                  <w:p w:rsidR="008D3C3A" w:rsidRDefault="008D3C3A" w:rsidP="008D3C3A">
                    <w:pPr>
                      <w:jc w:val="right"/>
                      <w:rPr>
                        <w:rFonts w:ascii="Calibri" w:hAnsi="Calibri" w:cs="Times New Roman"/>
                        <w:sz w:val="20"/>
                        <w:szCs w:val="18"/>
                      </w:rPr>
                    </w:pPr>
                    <w:r>
                      <w:rPr>
                        <w:rFonts w:ascii="Calibri" w:hAnsi="Calibri"/>
                        <w:b/>
                        <w:sz w:val="20"/>
                        <w:szCs w:val="18"/>
                      </w:rPr>
                      <w:t>Chair of Governors:</w:t>
                    </w:r>
                    <w:r>
                      <w:rPr>
                        <w:rFonts w:ascii="Calibri" w:hAnsi="Calibri"/>
                        <w:sz w:val="20"/>
                        <w:szCs w:val="18"/>
                      </w:rPr>
                      <w:t xml:space="preserve">  Mr M. Reynolds</w:t>
                    </w:r>
                  </w:p>
                  <w:p w:rsidR="008D3C3A" w:rsidRDefault="008D3C3A" w:rsidP="008D3C3A">
                    <w:pPr>
                      <w:jc w:val="right"/>
                      <w:rPr>
                        <w:rFonts w:ascii="Calibri" w:hAnsi="Calibri"/>
                        <w:sz w:val="20"/>
                        <w:szCs w:val="18"/>
                      </w:rPr>
                    </w:pPr>
                    <w:r>
                      <w:rPr>
                        <w:rFonts w:ascii="Calibri" w:hAnsi="Calibri"/>
                        <w:b/>
                        <w:sz w:val="20"/>
                        <w:szCs w:val="18"/>
                      </w:rPr>
                      <w:t>Headteacher:</w:t>
                    </w:r>
                    <w:r>
                      <w:rPr>
                        <w:rFonts w:ascii="Calibri" w:hAnsi="Calibri"/>
                        <w:sz w:val="20"/>
                        <w:szCs w:val="18"/>
                      </w:rPr>
                      <w:t xml:space="preserve">  Mrs S Gough</w:t>
                    </w:r>
                  </w:p>
                  <w:p w:rsidR="008D3C3A" w:rsidRDefault="008D3C3A" w:rsidP="008D3C3A">
                    <w:pPr>
                      <w:jc w:val="right"/>
                      <w:rPr>
                        <w:rFonts w:ascii="Calibri" w:hAnsi="Calibri"/>
                        <w:szCs w:val="18"/>
                      </w:rPr>
                    </w:pPr>
                  </w:p>
                </w:txbxContent>
              </v:textbox>
            </v:rect>
          </w:pict>
        </mc:Fallback>
      </mc:AlternateContent>
    </w:r>
    <w:r>
      <w:rPr>
        <w:rFonts w:ascii="Calibri Light" w:hAnsi="Calibri Light"/>
        <w:b/>
        <w:noProof/>
        <w:sz w:val="28"/>
        <w:lang w:eastAsia="en-GB"/>
      </w:rPr>
      <w:drawing>
        <wp:inline distT="0" distB="0" distL="0" distR="0">
          <wp:extent cx="3086100" cy="752475"/>
          <wp:effectExtent l="0" t="0" r="0" b="9525"/>
          <wp:docPr id="1" name="Picture 1" descr="monksdown-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nksdown-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752475"/>
                  </a:xfrm>
                  <a:prstGeom prst="rect">
                    <a:avLst/>
                  </a:prstGeom>
                  <a:noFill/>
                  <a:ln>
                    <a:noFill/>
                  </a:ln>
                </pic:spPr>
              </pic:pic>
            </a:graphicData>
          </a:graphic>
        </wp:inline>
      </w:drawing>
    </w:r>
  </w:p>
  <w:p w:rsidR="008D3C3A" w:rsidRDefault="008D3C3A" w:rsidP="008D3C3A">
    <w:pPr>
      <w:spacing w:after="0" w:line="240" w:lineRule="auto"/>
      <w:rPr>
        <w:rFonts w:ascii="Calibri Light" w:hAnsi="Calibri Light"/>
        <w:b/>
        <w:noProof/>
        <w:sz w:val="16"/>
        <w:lang w:eastAsia="en-GB"/>
      </w:rPr>
    </w:pPr>
    <w:r>
      <w:rPr>
        <w:rFonts w:ascii="Times New Roman" w:hAnsi="Times New Roman"/>
        <w:noProof/>
        <w:sz w:val="24"/>
        <w:lang w:eastAsia="en-GB"/>
      </w:rPr>
      <mc:AlternateContent>
        <mc:Choice Requires="wps">
          <w:drawing>
            <wp:anchor distT="0" distB="0" distL="114300" distR="114300" simplePos="0" relativeHeight="251656704" behindDoc="0" locked="0" layoutInCell="1" allowOverlap="1">
              <wp:simplePos x="0" y="0"/>
              <wp:positionH relativeFrom="column">
                <wp:posOffset>-1270</wp:posOffset>
              </wp:positionH>
              <wp:positionV relativeFrom="paragraph">
                <wp:posOffset>43180</wp:posOffset>
              </wp:positionV>
              <wp:extent cx="6286500" cy="0"/>
              <wp:effectExtent l="0" t="0" r="19050"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F0C2A6" id="_x0000_t32" coordsize="21600,21600" o:spt="32" o:oned="t" path="m,l21600,21600e" filled="f">
              <v:path arrowok="t" fillok="f" o:connecttype="none"/>
              <o:lock v:ext="edit" shapetype="t"/>
            </v:shapetype>
            <v:shape id="Straight Arrow Connector 18" o:spid="_x0000_s1026" type="#_x0000_t32" style="position:absolute;margin-left:-.1pt;margin-top:3.4pt;width:49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"/>
          </w:pict>
        </mc:Fallback>
      </mc:AlternateContent>
    </w:r>
  </w:p>
  <w:p w:rsidR="008D3C3A" w:rsidRDefault="008D3C3A" w:rsidP="008D3C3A">
    <w:pPr>
      <w:spacing w:after="0" w:line="240" w:lineRule="auto"/>
      <w:jc w:val="center"/>
      <w:rPr>
        <w:rFonts w:ascii="Calibri" w:hAnsi="Calibri"/>
        <w:color w:val="000000"/>
        <w:sz w:val="18"/>
        <w:szCs w:val="20"/>
      </w:rPr>
    </w:pPr>
    <w:r>
      <w:rPr>
        <w:rFonts w:ascii="Calibri" w:hAnsi="Calibri"/>
        <w:b/>
        <w:color w:val="000000"/>
        <w:sz w:val="18"/>
        <w:szCs w:val="20"/>
      </w:rPr>
      <w:t>Telephone:</w:t>
    </w:r>
    <w:r>
      <w:rPr>
        <w:rFonts w:ascii="Calibri" w:hAnsi="Calibri"/>
        <w:color w:val="000000"/>
        <w:sz w:val="18"/>
        <w:szCs w:val="20"/>
      </w:rPr>
      <w:t xml:space="preserve"> 0151 226 1606</w:t>
    </w:r>
    <w:r>
      <w:rPr>
        <w:rFonts w:ascii="Calibri" w:hAnsi="Calibri"/>
        <w:color w:val="000000"/>
        <w:sz w:val="18"/>
        <w:szCs w:val="20"/>
      </w:rPr>
      <w:tab/>
    </w:r>
    <w:r>
      <w:rPr>
        <w:rFonts w:ascii="Calibri" w:hAnsi="Calibri"/>
        <w:b/>
        <w:color w:val="000000"/>
        <w:sz w:val="18"/>
        <w:szCs w:val="20"/>
      </w:rPr>
      <w:t xml:space="preserve">     Email: </w:t>
    </w:r>
    <w:r>
      <w:rPr>
        <w:rFonts w:ascii="Calibri" w:hAnsi="Calibri"/>
        <w:color w:val="000000"/>
        <w:sz w:val="18"/>
        <w:szCs w:val="20"/>
      </w:rPr>
      <w:t xml:space="preserve">Monksdown-ao@monksdown.liverpool.sch.uk      </w:t>
    </w:r>
    <w:r>
      <w:rPr>
        <w:rFonts w:ascii="Calibri" w:hAnsi="Calibri"/>
        <w:b/>
        <w:color w:val="000000"/>
        <w:sz w:val="18"/>
        <w:szCs w:val="20"/>
      </w:rPr>
      <w:t>Website:</w:t>
    </w:r>
    <w:r>
      <w:rPr>
        <w:rFonts w:ascii="Calibri" w:hAnsi="Calibri"/>
        <w:color w:val="000000"/>
        <w:sz w:val="18"/>
        <w:szCs w:val="20"/>
      </w:rPr>
      <w:t xml:space="preserve"> www.</w:t>
    </w:r>
    <w:hyperlink r:id="rId2" w:history="1">
      <w:r>
        <w:rPr>
          <w:rStyle w:val="Hyperlink"/>
          <w:rFonts w:ascii="Calibri" w:hAnsi="Calibri"/>
          <w:color w:val="000000"/>
          <w:sz w:val="18"/>
          <w:szCs w:val="20"/>
        </w:rPr>
        <w:t>monksdownprimary.co.uk</w:t>
      </w:r>
    </w:hyperlink>
  </w:p>
  <w:p w:rsidR="008D3C3A" w:rsidRDefault="008D3C3A" w:rsidP="008D3C3A">
    <w:pPr>
      <w:spacing w:after="0" w:line="240" w:lineRule="auto"/>
      <w:jc w:val="center"/>
      <w:rPr>
        <w:rFonts w:ascii="Calibri" w:hAnsi="Calibri"/>
        <w:sz w:val="18"/>
        <w:szCs w:val="18"/>
      </w:rPr>
    </w:pPr>
    <w:r>
      <w:rPr>
        <w:rFonts w:ascii="Calibri" w:hAnsi="Calibri"/>
        <w:b/>
        <w:color w:val="000000"/>
        <w:sz w:val="18"/>
        <w:szCs w:val="20"/>
      </w:rPr>
      <w:t>Fax:</w:t>
    </w:r>
    <w:r>
      <w:rPr>
        <w:rFonts w:ascii="Calibri" w:hAnsi="Calibri"/>
        <w:color w:val="000000"/>
        <w:sz w:val="18"/>
        <w:szCs w:val="20"/>
      </w:rPr>
      <w:t xml:space="preserve"> 0151 256 6281         </w:t>
    </w:r>
    <w:r>
      <w:rPr>
        <w:rFonts w:ascii="Calibri" w:hAnsi="Calibri"/>
        <w:b/>
        <w:sz w:val="18"/>
        <w:szCs w:val="18"/>
      </w:rPr>
      <w:t>Address:</w:t>
    </w:r>
    <w:r>
      <w:rPr>
        <w:rFonts w:ascii="Calibri" w:hAnsi="Calibri"/>
        <w:sz w:val="18"/>
        <w:szCs w:val="18"/>
      </w:rPr>
      <w:t xml:space="preserve"> </w:t>
    </w:r>
    <w:proofErr w:type="spellStart"/>
    <w:r>
      <w:rPr>
        <w:rFonts w:ascii="Calibri" w:hAnsi="Calibri"/>
        <w:sz w:val="18"/>
        <w:szCs w:val="18"/>
      </w:rPr>
      <w:t>Monksdown</w:t>
    </w:r>
    <w:proofErr w:type="spellEnd"/>
    <w:r>
      <w:rPr>
        <w:rFonts w:ascii="Calibri" w:hAnsi="Calibri"/>
        <w:sz w:val="18"/>
        <w:szCs w:val="18"/>
      </w:rPr>
      <w:t xml:space="preserve"> Primary School, </w:t>
    </w:r>
    <w:proofErr w:type="spellStart"/>
    <w:r>
      <w:rPr>
        <w:rFonts w:ascii="Calibri" w:hAnsi="Calibri"/>
        <w:sz w:val="18"/>
        <w:szCs w:val="18"/>
      </w:rPr>
      <w:t>Monksdown</w:t>
    </w:r>
    <w:proofErr w:type="spellEnd"/>
    <w:r>
      <w:rPr>
        <w:rFonts w:ascii="Calibri" w:hAnsi="Calibri"/>
        <w:sz w:val="18"/>
        <w:szCs w:val="18"/>
      </w:rPr>
      <w:t xml:space="preserve"> Road, Norris Green, Liverpool, L11 1HH     </w:t>
    </w:r>
  </w:p>
  <w:p w:rsidR="008D3C3A" w:rsidRPr="008D3C3A" w:rsidRDefault="008D3C3A" w:rsidP="008D3C3A">
    <w:pPr>
      <w:spacing w:after="0" w:line="240" w:lineRule="auto"/>
      <w:rPr>
        <w:rFonts w:ascii="Calibri" w:hAnsi="Calibri"/>
        <w:color w:val="000000"/>
        <w:sz w:val="18"/>
        <w:szCs w:val="20"/>
      </w:rPr>
    </w:pPr>
    <w:r>
      <w:rPr>
        <w:rFonts w:ascii="Times New Roman" w:hAnsi="Times New Roman"/>
        <w:noProof/>
        <w:sz w:val="24"/>
        <w:szCs w:val="24"/>
        <w:lang w:eastAsia="en-GB"/>
      </w:rPr>
      <mc:AlternateContent>
        <mc:Choice Requires="wps">
          <w:drawing>
            <wp:anchor distT="0" distB="0" distL="114300" distR="114300" simplePos="0" relativeHeight="251657728" behindDoc="0" locked="0" layoutInCell="1" allowOverlap="1">
              <wp:simplePos x="0" y="0"/>
              <wp:positionH relativeFrom="column">
                <wp:posOffset>-1270</wp:posOffset>
              </wp:positionH>
              <wp:positionV relativeFrom="paragraph">
                <wp:posOffset>91440</wp:posOffset>
              </wp:positionV>
              <wp:extent cx="6286500" cy="0"/>
              <wp:effectExtent l="0" t="0" r="19050"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17638" id="Straight Arrow Connector 17" o:spid="_x0000_s1026" type="#_x0000_t32" style="position:absolute;margin-left:-.1pt;margin-top:7.2pt;width:49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23JgIAAEw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"/>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EBB" w:rsidRDefault="00EF7EB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273"/>
    <w:rsid w:val="000C4097"/>
    <w:rsid w:val="000E09A7"/>
    <w:rsid w:val="001023CD"/>
    <w:rsid w:val="001A4C87"/>
    <w:rsid w:val="0050292F"/>
    <w:rsid w:val="005D2CE6"/>
    <w:rsid w:val="005E33A0"/>
    <w:rsid w:val="00724288"/>
    <w:rsid w:val="00745F8C"/>
    <w:rsid w:val="00770457"/>
    <w:rsid w:val="007E39D5"/>
    <w:rsid w:val="00861993"/>
    <w:rsid w:val="008C36F3"/>
    <w:rsid w:val="008D3C3A"/>
    <w:rsid w:val="00911B91"/>
    <w:rsid w:val="00A078A8"/>
    <w:rsid w:val="00CD2273"/>
    <w:rsid w:val="00DC0BE9"/>
    <w:rsid w:val="00DC3937"/>
    <w:rsid w:val="00E21B92"/>
    <w:rsid w:val="00E766EA"/>
    <w:rsid w:val="00EF5249"/>
    <w:rsid w:val="00EF7EBB"/>
    <w:rsid w:val="00FA69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2646882"/>
  <w15:chartTrackingRefBased/>
  <w15:docId w15:val="{A5D98CC7-8656-467D-9470-1820ED17B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C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3C3A"/>
  </w:style>
  <w:style w:type="paragraph" w:styleId="Footer">
    <w:name w:val="footer"/>
    <w:basedOn w:val="Normal"/>
    <w:link w:val="FooterChar"/>
    <w:uiPriority w:val="99"/>
    <w:unhideWhenUsed/>
    <w:rsid w:val="008D3C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3C3A"/>
  </w:style>
  <w:style w:type="character" w:styleId="Hyperlink">
    <w:name w:val="Hyperlink"/>
    <w:uiPriority w:val="99"/>
    <w:semiHidden/>
    <w:unhideWhenUsed/>
    <w:rsid w:val="008D3C3A"/>
    <w:rPr>
      <w:color w:val="0563C1"/>
      <w:u w:val="single"/>
    </w:rPr>
  </w:style>
  <w:style w:type="paragraph" w:styleId="BalloonText">
    <w:name w:val="Balloon Text"/>
    <w:basedOn w:val="Normal"/>
    <w:link w:val="BalloonTextChar"/>
    <w:uiPriority w:val="99"/>
    <w:semiHidden/>
    <w:unhideWhenUsed/>
    <w:rsid w:val="00FA69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9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21289">
      <w:bodyDiv w:val="1"/>
      <w:marLeft w:val="0"/>
      <w:marRight w:val="0"/>
      <w:marTop w:val="0"/>
      <w:marBottom w:val="0"/>
      <w:divBdr>
        <w:top w:val="none" w:sz="0" w:space="0" w:color="auto"/>
        <w:left w:val="none" w:sz="0" w:space="0" w:color="auto"/>
        <w:bottom w:val="none" w:sz="0" w:space="0" w:color="auto"/>
        <w:right w:val="none" w:sz="0" w:space="0" w:color="auto"/>
      </w:divBdr>
    </w:div>
    <w:div w:id="238098547">
      <w:bodyDiv w:val="1"/>
      <w:marLeft w:val="0"/>
      <w:marRight w:val="0"/>
      <w:marTop w:val="0"/>
      <w:marBottom w:val="0"/>
      <w:divBdr>
        <w:top w:val="none" w:sz="0" w:space="0" w:color="auto"/>
        <w:left w:val="none" w:sz="0" w:space="0" w:color="auto"/>
        <w:bottom w:val="none" w:sz="0" w:space="0" w:color="auto"/>
        <w:right w:val="none" w:sz="0" w:space="0" w:color="auto"/>
      </w:divBdr>
    </w:div>
    <w:div w:id="769202656">
      <w:bodyDiv w:val="1"/>
      <w:marLeft w:val="0"/>
      <w:marRight w:val="0"/>
      <w:marTop w:val="0"/>
      <w:marBottom w:val="0"/>
      <w:divBdr>
        <w:top w:val="none" w:sz="0" w:space="0" w:color="auto"/>
        <w:left w:val="none" w:sz="0" w:space="0" w:color="auto"/>
        <w:bottom w:val="none" w:sz="0" w:space="0" w:color="auto"/>
        <w:right w:val="none" w:sz="0" w:space="0" w:color="auto"/>
      </w:divBdr>
      <w:divsChild>
        <w:div w:id="82454292">
          <w:marLeft w:val="0"/>
          <w:marRight w:val="0"/>
          <w:marTop w:val="0"/>
          <w:marBottom w:val="0"/>
          <w:divBdr>
            <w:top w:val="none" w:sz="0" w:space="0" w:color="auto"/>
            <w:left w:val="none" w:sz="0" w:space="0" w:color="auto"/>
            <w:bottom w:val="none" w:sz="0" w:space="0" w:color="auto"/>
            <w:right w:val="none" w:sz="0" w:space="0" w:color="auto"/>
          </w:divBdr>
        </w:div>
        <w:div w:id="940601269">
          <w:marLeft w:val="0"/>
          <w:marRight w:val="0"/>
          <w:marTop w:val="0"/>
          <w:marBottom w:val="0"/>
          <w:divBdr>
            <w:top w:val="none" w:sz="0" w:space="0" w:color="auto"/>
            <w:left w:val="none" w:sz="0" w:space="0" w:color="auto"/>
            <w:bottom w:val="none" w:sz="0" w:space="0" w:color="auto"/>
            <w:right w:val="none" w:sz="0" w:space="0" w:color="auto"/>
          </w:divBdr>
        </w:div>
        <w:div w:id="561214657">
          <w:marLeft w:val="0"/>
          <w:marRight w:val="0"/>
          <w:marTop w:val="0"/>
          <w:marBottom w:val="0"/>
          <w:divBdr>
            <w:top w:val="none" w:sz="0" w:space="0" w:color="auto"/>
            <w:left w:val="none" w:sz="0" w:space="0" w:color="auto"/>
            <w:bottom w:val="none" w:sz="0" w:space="0" w:color="auto"/>
            <w:right w:val="none" w:sz="0" w:space="0" w:color="auto"/>
          </w:divBdr>
        </w:div>
        <w:div w:id="1030493420">
          <w:marLeft w:val="0"/>
          <w:marRight w:val="0"/>
          <w:marTop w:val="0"/>
          <w:marBottom w:val="0"/>
          <w:divBdr>
            <w:top w:val="none" w:sz="0" w:space="0" w:color="auto"/>
            <w:left w:val="none" w:sz="0" w:space="0" w:color="auto"/>
            <w:bottom w:val="none" w:sz="0" w:space="0" w:color="auto"/>
            <w:right w:val="none" w:sz="0" w:space="0" w:color="auto"/>
          </w:divBdr>
        </w:div>
        <w:div w:id="970212123">
          <w:marLeft w:val="0"/>
          <w:marRight w:val="0"/>
          <w:marTop w:val="0"/>
          <w:marBottom w:val="0"/>
          <w:divBdr>
            <w:top w:val="none" w:sz="0" w:space="0" w:color="auto"/>
            <w:left w:val="none" w:sz="0" w:space="0" w:color="auto"/>
            <w:bottom w:val="none" w:sz="0" w:space="0" w:color="auto"/>
            <w:right w:val="none" w:sz="0" w:space="0" w:color="auto"/>
          </w:divBdr>
        </w:div>
        <w:div w:id="1947420374">
          <w:marLeft w:val="0"/>
          <w:marRight w:val="0"/>
          <w:marTop w:val="0"/>
          <w:marBottom w:val="0"/>
          <w:divBdr>
            <w:top w:val="none" w:sz="0" w:space="0" w:color="auto"/>
            <w:left w:val="none" w:sz="0" w:space="0" w:color="auto"/>
            <w:bottom w:val="none" w:sz="0" w:space="0" w:color="auto"/>
            <w:right w:val="none" w:sz="0" w:space="0" w:color="auto"/>
          </w:divBdr>
        </w:div>
      </w:divsChild>
    </w:div>
    <w:div w:id="2009822045">
      <w:bodyDiv w:val="1"/>
      <w:marLeft w:val="0"/>
      <w:marRight w:val="0"/>
      <w:marTop w:val="0"/>
      <w:marBottom w:val="0"/>
      <w:divBdr>
        <w:top w:val="none" w:sz="0" w:space="0" w:color="auto"/>
        <w:left w:val="none" w:sz="0" w:space="0" w:color="auto"/>
        <w:bottom w:val="none" w:sz="0" w:space="0" w:color="auto"/>
        <w:right w:val="none" w:sz="0" w:space="0" w:color="auto"/>
      </w:divBdr>
    </w:div>
    <w:div w:id="2131782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hyperlink" Target="http://www.monksdownprimary.co.uk"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e\Downloads\letterhead%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letterhead 2019</Template>
  <TotalTime>0</TotalTime>
  <Pages>1</Pages>
  <Words>228</Words>
  <Characters>1302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dc:creator>
  <cp:keywords/>
  <dc:description/>
  <cp:lastModifiedBy>Joanne</cp:lastModifiedBy>
  <cp:revision>2</cp:revision>
  <cp:lastPrinted>2020-03-04T12:58:00Z</cp:lastPrinted>
  <dcterms:created xsi:type="dcterms:W3CDTF">2020-06-08T13:52:00Z</dcterms:created>
  <dcterms:modified xsi:type="dcterms:W3CDTF">2020-06-08T13:52:00Z</dcterms:modified>
</cp:coreProperties>
</file>